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1"/>
        <w:gridCol w:w="2475"/>
        <w:gridCol w:w="3501"/>
        <w:gridCol w:w="2833"/>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375BD83C" w:rsidR="00ED3775" w:rsidRPr="00037427" w:rsidRDefault="00ED3775" w:rsidP="001C47A3">
            <w:pPr>
              <w:jc w:val="center"/>
              <w:rPr>
                <w:rFonts w:ascii="Arial" w:hAnsi="Arial" w:cs="Arial"/>
                <w:b/>
                <w:bCs/>
              </w:rPr>
            </w:pPr>
            <w:r w:rsidRPr="00037427">
              <w:rPr>
                <w:rFonts w:ascii="Arial" w:hAnsi="Arial" w:cs="Arial"/>
                <w:b/>
                <w:bCs/>
              </w:rPr>
              <w:t>Eil.</w:t>
            </w:r>
            <w:r w:rsidR="00002F5F">
              <w:rPr>
                <w:rFonts w:ascii="Arial" w:hAnsi="Arial" w:cs="Arial"/>
                <w:b/>
                <w:bCs/>
              </w:rPr>
              <w:t xml:space="preserve"> </w:t>
            </w:r>
            <w:r w:rsidRPr="00037427">
              <w:rPr>
                <w:rFonts w:ascii="Arial" w:hAnsi="Arial" w:cs="Arial"/>
                <w:b/>
                <w:bCs/>
              </w:rPr>
              <w:t>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A95CFC">
              <w:rPr>
                <w:rFonts w:ascii="Arial" w:hAnsi="Arial" w:cs="Arial"/>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8F35DE" w14:textId="0B70BFDA" w:rsidR="00ED3775" w:rsidRPr="00037427" w:rsidRDefault="00ED3775" w:rsidP="001C47A3">
            <w:pPr>
              <w:spacing w:after="0" w:line="240" w:lineRule="auto"/>
              <w:rPr>
                <w:rFonts w:ascii="Arial" w:hAnsi="Arial" w:cs="Arial"/>
              </w:rPr>
            </w:pPr>
            <w:r w:rsidRPr="00037427">
              <w:rPr>
                <w:rFonts w:ascii="Arial" w:hAnsi="Arial" w:cs="Arial"/>
              </w:rPr>
              <w:t>6 dien</w:t>
            </w:r>
            <w:r w:rsidR="006B27B9">
              <w:rPr>
                <w:rFonts w:ascii="Arial" w:hAnsi="Arial" w:cs="Arial"/>
              </w:rPr>
              <w:t>os</w:t>
            </w:r>
            <w:r w:rsidRPr="00037427">
              <w:rPr>
                <w:rFonts w:ascii="Arial" w:hAnsi="Arial" w:cs="Arial"/>
              </w:rPr>
              <w:t xml:space="preserve"> iki pasiūlymų pateikimo termino dienos</w:t>
            </w:r>
          </w:p>
        </w:tc>
        <w:tc>
          <w:tcPr>
            <w:tcW w:w="2954" w:type="dxa"/>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tcMar>
              <w:top w:w="0" w:type="dxa"/>
              <w:left w:w="108" w:type="dxa"/>
              <w:bottom w:w="0" w:type="dxa"/>
              <w:right w:w="108" w:type="dxa"/>
            </w:tcMar>
          </w:tcPr>
          <w:p w14:paraId="3810D7DB" w14:textId="77777777" w:rsidR="00ED3775" w:rsidRPr="00A95CFC" w:rsidRDefault="00ED3775" w:rsidP="001C47A3">
            <w:pPr>
              <w:spacing w:after="0" w:line="240" w:lineRule="auto"/>
              <w:rPr>
                <w:rFonts w:ascii="Arial" w:hAnsi="Arial" w:cs="Arial"/>
              </w:rPr>
            </w:pPr>
            <w:r w:rsidRPr="00A95CFC">
              <w:rPr>
                <w:rFonts w:ascii="Arial" w:hAnsi="Arial" w:cs="Arial"/>
              </w:rPr>
              <w:t>Objekto apžiūra bus vykdoma:</w:t>
            </w:r>
          </w:p>
        </w:tc>
        <w:tc>
          <w:tcPr>
            <w:tcW w:w="3643" w:type="dxa"/>
            <w:tcMar>
              <w:top w:w="0" w:type="dxa"/>
              <w:left w:w="108" w:type="dxa"/>
              <w:bottom w:w="0" w:type="dxa"/>
              <w:right w:w="108" w:type="dxa"/>
            </w:tcMar>
          </w:tcPr>
          <w:p w14:paraId="0FF9DFBC"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0008DD9B" w14:textId="67C9D925" w:rsidR="00ED3775" w:rsidRPr="00037427" w:rsidRDefault="00ED3775" w:rsidP="001C47A3">
            <w:pPr>
              <w:spacing w:after="0" w:line="240" w:lineRule="auto"/>
              <w:rPr>
                <w:rFonts w:ascii="Arial" w:hAnsi="Arial" w:cs="Arial"/>
              </w:rPr>
            </w:pPr>
          </w:p>
        </w:tc>
      </w:tr>
      <w:tr w:rsidR="00C250C8" w:rsidRPr="00037427" w14:paraId="7CFE72BD" w14:textId="77777777" w:rsidTr="001C47A3">
        <w:trPr>
          <w:trHeight w:val="20"/>
        </w:trPr>
        <w:tc>
          <w:tcPr>
            <w:tcW w:w="726" w:type="dxa"/>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6B31546" w14:textId="77777777" w:rsidR="00B6558E" w:rsidRPr="00B6558E" w:rsidRDefault="00B6558E" w:rsidP="00B6558E">
            <w:pPr>
              <w:spacing w:after="0" w:line="240" w:lineRule="auto"/>
              <w:rPr>
                <w:rFonts w:ascii="Arial" w:hAnsi="Arial" w:cs="Arial"/>
              </w:rPr>
            </w:pPr>
            <w:r w:rsidRPr="00B6558E">
              <w:rPr>
                <w:rFonts w:ascii="Arial" w:hAnsi="Arial" w:cs="Arial"/>
              </w:rPr>
              <w:t>NETAIKOMA</w:t>
            </w:r>
          </w:p>
          <w:p w14:paraId="007F73EC" w14:textId="6E33E095" w:rsidR="00ED3775" w:rsidRPr="00037427" w:rsidRDefault="00ED3775" w:rsidP="001C47A3">
            <w:pPr>
              <w:spacing w:after="0" w:line="240" w:lineRule="auto"/>
              <w:rPr>
                <w:rFonts w:ascii="Arial" w:hAnsi="Arial" w:cs="Arial"/>
              </w:rPr>
            </w:pPr>
          </w:p>
        </w:tc>
        <w:tc>
          <w:tcPr>
            <w:tcW w:w="2954" w:type="dxa"/>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tcMar>
              <w:top w:w="0" w:type="dxa"/>
              <w:left w:w="108" w:type="dxa"/>
              <w:bottom w:w="0" w:type="dxa"/>
              <w:right w:w="108" w:type="dxa"/>
            </w:tcMar>
          </w:tcPr>
          <w:p w14:paraId="63FD6D89" w14:textId="77777777" w:rsidR="00F12187" w:rsidRPr="00F12187" w:rsidRDefault="00F12187" w:rsidP="00F12187">
            <w:pPr>
              <w:spacing w:after="0" w:line="240" w:lineRule="auto"/>
              <w:jc w:val="both"/>
              <w:rPr>
                <w:rFonts w:ascii="Arial" w:hAnsi="Arial" w:cs="Arial"/>
              </w:rPr>
            </w:pPr>
            <w:r w:rsidRPr="00F12187">
              <w:rPr>
                <w:rFonts w:ascii="Arial" w:hAnsi="Arial" w:cs="Arial"/>
              </w:rPr>
              <w:t>NETAIKOMA</w:t>
            </w:r>
          </w:p>
          <w:p w14:paraId="1A037B78" w14:textId="612EC965"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sprendimą nustatyti 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lastRenderedPageBreak/>
              <w:t xml:space="preserve">13. </w:t>
            </w:r>
          </w:p>
        </w:tc>
        <w:tc>
          <w:tcPr>
            <w:tcW w:w="2531" w:type="dxa"/>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tcMar>
              <w:top w:w="0" w:type="dxa"/>
              <w:left w:w="108" w:type="dxa"/>
              <w:bottom w:w="0" w:type="dxa"/>
              <w:right w:w="108" w:type="dxa"/>
            </w:tcMar>
          </w:tcPr>
          <w:p w14:paraId="3A9CCC08" w14:textId="5AF4D4CA" w:rsidR="00ED3775" w:rsidRPr="00037427" w:rsidRDefault="00ED3775" w:rsidP="000A0EE6">
            <w:pPr>
              <w:spacing w:after="0" w:line="240" w:lineRule="auto"/>
              <w:rPr>
                <w:rFonts w:ascii="Arial" w:hAnsi="Arial" w:cs="Arial"/>
              </w:rPr>
            </w:pPr>
            <w:r w:rsidRPr="00037427">
              <w:rPr>
                <w:rFonts w:ascii="Arial" w:hAnsi="Arial" w:cs="Arial"/>
              </w:rPr>
              <w:t>10 (dešimt) dienų</w:t>
            </w:r>
            <w:r w:rsidR="000A0EE6">
              <w:rPr>
                <w:rFonts w:ascii="Arial" w:hAnsi="Arial" w:cs="Arial"/>
              </w:rPr>
              <w:t xml:space="preserve"> </w:t>
            </w: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t>17.</w:t>
            </w:r>
          </w:p>
        </w:tc>
        <w:tc>
          <w:tcPr>
            <w:tcW w:w="2531" w:type="dxa"/>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tcMar>
              <w:top w:w="0" w:type="dxa"/>
              <w:left w:w="108" w:type="dxa"/>
              <w:bottom w:w="0" w:type="dxa"/>
              <w:right w:w="108" w:type="dxa"/>
            </w:tcMar>
          </w:tcPr>
          <w:p w14:paraId="3344B616" w14:textId="411850C3"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0015419E">
              <w:rPr>
                <w:rFonts w:ascii="Arial" w:hAnsi="Arial" w:cs="Arial"/>
                <w:bCs/>
              </w:rPr>
              <w:t xml:space="preserve"> </w:t>
            </w:r>
            <w:r w:rsidRPr="00037427">
              <w:rPr>
                <w:rFonts w:ascii="Arial" w:hAnsi="Arial" w:cs="Arial"/>
              </w:rPr>
              <w:t xml:space="preserve">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037427">
              <w:rPr>
                <w:rFonts w:ascii="Arial" w:hAnsi="Arial" w:cs="Arial"/>
              </w:rPr>
              <w:lastRenderedPageBreak/>
              <w:t>priemonėmis, – ne anksčiau kaip po 15 (penkiolikos) dienų.</w:t>
            </w:r>
          </w:p>
        </w:tc>
        <w:tc>
          <w:tcPr>
            <w:tcW w:w="2954" w:type="dxa"/>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t>18.</w:t>
            </w:r>
          </w:p>
        </w:tc>
        <w:tc>
          <w:tcPr>
            <w:tcW w:w="2531" w:type="dxa"/>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Pr="00037427" w:rsidRDefault="00334174">
      <w:pPr>
        <w:rPr>
          <w:rFonts w:ascii="Arial" w:hAnsi="Arial" w:cs="Arial"/>
        </w:rPr>
      </w:pPr>
    </w:p>
    <w:sectPr w:rsidR="00334174" w:rsidRPr="0003742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56627" w14:textId="77777777" w:rsidR="003B7E97" w:rsidRDefault="003B7E97" w:rsidP="00310CCD">
      <w:pPr>
        <w:spacing w:after="0" w:line="240" w:lineRule="auto"/>
      </w:pPr>
      <w:r>
        <w:separator/>
      </w:r>
    </w:p>
  </w:endnote>
  <w:endnote w:type="continuationSeparator" w:id="0">
    <w:p w14:paraId="617FB1CC" w14:textId="77777777" w:rsidR="003B7E97" w:rsidRDefault="003B7E97" w:rsidP="00310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43630" w14:textId="77777777" w:rsidR="003B7E97" w:rsidRDefault="003B7E97" w:rsidP="00310CCD">
      <w:pPr>
        <w:spacing w:after="0" w:line="240" w:lineRule="auto"/>
      </w:pPr>
      <w:r>
        <w:separator/>
      </w:r>
    </w:p>
  </w:footnote>
  <w:footnote w:type="continuationSeparator" w:id="0">
    <w:p w14:paraId="0701C9CD" w14:textId="77777777" w:rsidR="003B7E97" w:rsidRDefault="003B7E97" w:rsidP="00310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AE950" w14:textId="23AAC996" w:rsidR="00310CCD" w:rsidRPr="003E4F58" w:rsidRDefault="00310CCD" w:rsidP="00310CCD">
    <w:pPr>
      <w:pStyle w:val="Header"/>
      <w:jc w:val="right"/>
      <w:rPr>
        <w:rFonts w:ascii="Times New Roman" w:hAnsi="Times New Roman" w:cs="Times New Roman"/>
        <w:sz w:val="24"/>
        <w:szCs w:val="24"/>
      </w:rPr>
    </w:pPr>
    <w:r w:rsidRPr="003E4F58">
      <w:rPr>
        <w:rFonts w:ascii="Times New Roman" w:hAnsi="Times New Roman" w:cs="Times New Roman"/>
        <w:sz w:val="24"/>
        <w:szCs w:val="24"/>
      </w:rPr>
      <w:t>Pirkim</w:t>
    </w:r>
    <w:r w:rsidR="003E4F58" w:rsidRPr="003E4F58">
      <w:rPr>
        <w:rFonts w:ascii="Times New Roman" w:hAnsi="Times New Roman" w:cs="Times New Roman"/>
        <w:sz w:val="24"/>
        <w:szCs w:val="24"/>
      </w:rPr>
      <w:t>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75"/>
    <w:rsid w:val="00002F5F"/>
    <w:rsid w:val="00037427"/>
    <w:rsid w:val="000A0EE6"/>
    <w:rsid w:val="000D387D"/>
    <w:rsid w:val="0015419E"/>
    <w:rsid w:val="002221B7"/>
    <w:rsid w:val="00310CCD"/>
    <w:rsid w:val="00334174"/>
    <w:rsid w:val="003B7E97"/>
    <w:rsid w:val="003E4F58"/>
    <w:rsid w:val="00443D46"/>
    <w:rsid w:val="004A5047"/>
    <w:rsid w:val="005055B4"/>
    <w:rsid w:val="006B2465"/>
    <w:rsid w:val="006B27B9"/>
    <w:rsid w:val="0070444A"/>
    <w:rsid w:val="0072444C"/>
    <w:rsid w:val="00954719"/>
    <w:rsid w:val="00A22892"/>
    <w:rsid w:val="00A95CFC"/>
    <w:rsid w:val="00B64FB0"/>
    <w:rsid w:val="00B6558E"/>
    <w:rsid w:val="00BE03BC"/>
    <w:rsid w:val="00C250C8"/>
    <w:rsid w:val="00C443F1"/>
    <w:rsid w:val="00C76A73"/>
    <w:rsid w:val="00C93D5C"/>
    <w:rsid w:val="00DF00E8"/>
    <w:rsid w:val="00ED3775"/>
    <w:rsid w:val="00F12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15:chartTrackingRefBased/>
  <w15:docId w15:val="{A9AFC8E7-4991-4748-9665-C9189FD0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7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7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7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7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7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775"/>
    <w:rPr>
      <w:rFonts w:eastAsiaTheme="majorEastAsia" w:cstheme="majorBidi"/>
      <w:color w:val="272727" w:themeColor="text1" w:themeTint="D8"/>
    </w:rPr>
  </w:style>
  <w:style w:type="paragraph" w:styleId="Title">
    <w:name w:val="Title"/>
    <w:basedOn w:val="Normal"/>
    <w:next w:val="Normal"/>
    <w:link w:val="TitleChar"/>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775"/>
    <w:pPr>
      <w:spacing w:before="160"/>
      <w:jc w:val="center"/>
    </w:pPr>
    <w:rPr>
      <w:i/>
      <w:iCs/>
      <w:color w:val="404040" w:themeColor="text1" w:themeTint="BF"/>
    </w:rPr>
  </w:style>
  <w:style w:type="character" w:customStyle="1" w:styleId="QuoteChar">
    <w:name w:val="Quote Char"/>
    <w:basedOn w:val="DefaultParagraphFont"/>
    <w:link w:val="Quote"/>
    <w:uiPriority w:val="29"/>
    <w:rsid w:val="00ED37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3775"/>
    <w:pPr>
      <w:ind w:left="720"/>
      <w:contextualSpacing/>
    </w:pPr>
  </w:style>
  <w:style w:type="character" w:styleId="IntenseEmphasis">
    <w:name w:val="Intense Emphasis"/>
    <w:basedOn w:val="DefaultParagraphFont"/>
    <w:uiPriority w:val="21"/>
    <w:qFormat/>
    <w:rsid w:val="00ED3775"/>
    <w:rPr>
      <w:i/>
      <w:iCs/>
      <w:color w:val="0F4761" w:themeColor="accent1" w:themeShade="BF"/>
    </w:rPr>
  </w:style>
  <w:style w:type="paragraph" w:styleId="IntenseQuote">
    <w:name w:val="Intense Quote"/>
    <w:basedOn w:val="Normal"/>
    <w:next w:val="Normal"/>
    <w:link w:val="IntenseQuoteChar"/>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775"/>
    <w:rPr>
      <w:i/>
      <w:iCs/>
      <w:color w:val="0F4761" w:themeColor="accent1" w:themeShade="BF"/>
    </w:rPr>
  </w:style>
  <w:style w:type="character" w:styleId="IntenseReference">
    <w:name w:val="Intense Reference"/>
    <w:basedOn w:val="DefaultParagraphFont"/>
    <w:uiPriority w:val="32"/>
    <w:qFormat/>
    <w:rsid w:val="00ED377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D3775"/>
  </w:style>
  <w:style w:type="paragraph" w:customStyle="1" w:styleId="tajtip">
    <w:name w:val="tajtip"/>
    <w:basedOn w:val="Normal"/>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Header">
    <w:name w:val="header"/>
    <w:basedOn w:val="Normal"/>
    <w:link w:val="HeaderChar"/>
    <w:uiPriority w:val="99"/>
    <w:unhideWhenUsed/>
    <w:rsid w:val="00310C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0CCD"/>
    <w:rPr>
      <w:rFonts w:eastAsiaTheme="minorEastAsia"/>
      <w:kern w:val="0"/>
      <w:sz w:val="21"/>
      <w:szCs w:val="21"/>
      <w:lang w:eastAsia="lt-LT"/>
      <w14:ligatures w14:val="none"/>
    </w:rPr>
  </w:style>
  <w:style w:type="paragraph" w:styleId="Footer">
    <w:name w:val="footer"/>
    <w:basedOn w:val="Normal"/>
    <w:link w:val="FooterChar"/>
    <w:uiPriority w:val="99"/>
    <w:unhideWhenUsed/>
    <w:rsid w:val="00310C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0C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2717</Words>
  <Characters>1550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dcterms:created xsi:type="dcterms:W3CDTF">2026-04-24T12:03:00Z</dcterms:created>
  <dcterms:modified xsi:type="dcterms:W3CDTF">2026-04-24T12:03:00Z</dcterms:modified>
</cp:coreProperties>
</file>